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FOR IMMEDIATE RELEASE · October 20, 2026</w:t>
      </w:r>
    </w:p>
    <w:bookmarkStart w:id="22" w:name="X522d988be6f40406fa50b3a06a7892f4c7db8d8"/>
    <w:p>
      <w:pPr>
        <w:pStyle w:val="Heading1"/>
      </w:pPr>
      <w:r>
        <w:t xml:space="preserve">WAM Agents gives everyone in Telegram an AI agent of their own</w:t>
      </w:r>
    </w:p>
    <w:bookmarkStart w:id="20" w:name="Xb14baae260485b69a66c9bc30cf433f06b87085"/>
    <w:p>
      <w:pPr>
        <w:pStyle w:val="Heading3"/>
      </w:pPr>
      <w:r>
        <w:t xml:space="preserve">The working day already runs in the messenger. Now the agent that does the work lives in the same chat and keeps the context</w:t>
      </w:r>
    </w:p>
    <w:p>
      <w:pPr>
        <w:pStyle w:val="FirstParagraph"/>
      </w:pPr>
      <w:r>
        <w:rPr>
          <w:bCs/>
          <w:b/>
        </w:rPr>
        <w:t xml:space="preserve">RAS AL KHAIMAH, UAE — October 20, 2026</w:t>
      </w:r>
      <w:r>
        <w:t xml:space="preserve"> </w:t>
      </w:r>
      <w:r>
        <w:t xml:space="preserve">— For freelancers, solo entrepreneurs, founders and operations managers, the working day already happens in Telegram: clients, teams, files and decisions all live in chats. WAM Agents, a product of We Are Magnets, puts an AI agent of their own into those same chats. It does the work and keeps the context, instead of sending people off to yet another window. An agent is ready in under a minute; more than 3,500 have been created since April 2026.</w:t>
      </w:r>
    </w:p>
    <w:p>
      <w:pPr>
        <w:pStyle w:val="BodyText"/>
      </w:pPr>
      <w:r>
        <w:t xml:space="preserve">The cost of switching windows is well documented. A Harvard Business Review study of 137 users at three Fortune 500 companies (2022) found that people toggle between applications about 1,200 times a day and spend almost four hours a week re-orienting themselves, roughly 9% of their working time. Most AI assistants add one more window: they explain how to do a task, while the doing, and the context, stay with the person.</w:t>
      </w:r>
    </w:p>
    <w:p>
      <w:pPr>
        <w:pStyle w:val="BodyText"/>
      </w:pPr>
      <w:r>
        <w:t xml:space="preserve">A WAM agent works where the conversation already is. It writes and edits files and code, searches the web, reads photos and documents, transcribes voice messages and the audio of videos, connects over SSH to servers its owner allows, and runs scheduled tasks and reminders. It follows its owner’s rules and guidelines and remembers their preferences, contacts and projects across conversations, so the context builds up in one place instead of being carried by hand.</w:t>
      </w:r>
    </w:p>
    <w:p>
      <w:pPr>
        <w:pStyle w:val="BodyText"/>
      </w:pPr>
      <w:r>
        <w:t xml:space="preserve">Every agent belongs to one person. It carries the name and avatar its owner chooses and runs on its own isolated computer, a private container where its memory stays. The owner adds it to the groups and forum topics where work happens, and colleagues, friends and clients talk to it like any other participant: they tag it, send it a voice note or a PDF, ask it a question. The agent knows only its owner and the people the owner explicitly grants access to.</w:t>
      </w:r>
    </w:p>
    <w:p>
      <w:pPr>
        <w:pStyle w:val="BodyText"/>
      </w:pPr>
      <w:r>
        <w:t xml:space="preserve">“</w:t>
      </w:r>
      <w:r>
        <w:t xml:space="preserve">The working day already runs in Telegram, yet we kept carrying context between windows and lost a huge amount of time on it,</w:t>
      </w:r>
      <w:r>
        <w:t xml:space="preserve">”</w:t>
      </w:r>
      <w:r>
        <w:t xml:space="preserve"> </w:t>
      </w:r>
      <w:r>
        <w:t xml:space="preserve">said Artem Polansky, Co-founder and CEO of We Are Magnets.</w:t>
      </w:r>
      <w:r>
        <w:t xml:space="preserve"> </w:t>
      </w:r>
      <w:r>
        <w:t xml:space="preserve">“</w:t>
      </w:r>
      <w:r>
        <w:t xml:space="preserve">Now the agent does the work right there in the chat, and that is where your context builds up. Telegram is a great point of entry: an agent takes less than a minute to create.</w:t>
      </w:r>
      <w:r>
        <w:t xml:space="preserve">”</w:t>
      </w:r>
    </w:p>
    <w:p>
      <w:pPr>
        <w:pStyle w:val="BodyText"/>
      </w:pPr>
      <w:r>
        <w:rPr>
          <w:bCs/>
          <w:b/>
        </w:rPr>
        <w:t xml:space="preserve">How to start.</w:t>
      </w:r>
      <w:r>
        <w:t xml:space="preserve"> </w:t>
      </w:r>
      <w:r>
        <w:t xml:space="preserve">Open</w:t>
      </w:r>
      <w:r>
        <w:t xml:space="preserve"> </w:t>
      </w:r>
      <w:r>
        <w:t xml:space="preserve">@wamagentsbot</w:t>
      </w:r>
      <w:r>
        <w:t xml:space="preserve"> </w:t>
      </w:r>
      <w:r>
        <w:t xml:space="preserve">in Telegram, press Start, accept the data-processing terms, choose a plan and give the agent a name. Its bot is created automatically and is ready straight away. No code and no separate app.</w:t>
      </w:r>
    </w:p>
    <w:p>
      <w:pPr>
        <w:pStyle w:val="BodyText"/>
      </w:pPr>
      <w:r>
        <w:rPr>
          <w:bCs/>
          <w:b/>
        </w:rPr>
        <w:t xml:space="preserve">Languages and reach.</w:t>
      </w:r>
      <w:r>
        <w:t xml:space="preserve"> </w:t>
      </w:r>
      <w:r>
        <w:t xml:space="preserve">The website, the onboarding and the agent work in English, Arabic, Turkish and Russian. In September–October 2026, about a quarter of new users came from the Arab world. In September 2026, WAM Agents won bronze at the G8 Creative Awards 2026 in the Agents category.</w:t>
      </w:r>
    </w:p>
    <w:p>
      <w:pPr>
        <w:pStyle w:val="BodyText"/>
      </w:pPr>
      <w:r>
        <w:rPr>
          <w:bCs/>
          <w:b/>
        </w:rPr>
        <w:t xml:space="preserve">Availability and pricing.</w:t>
      </w:r>
      <w:r>
        <w:t xml:space="preserve"> </w:t>
      </w:r>
      <w:r>
        <w:t xml:space="preserve">WAM Agents is available now via</w:t>
      </w:r>
      <w:r>
        <w:t xml:space="preserve"> </w:t>
      </w:r>
      <w:r>
        <w:t xml:space="preserve">@wamagentsbot</w:t>
      </w:r>
      <w:r>
        <w:t xml:space="preserve"> </w:t>
      </w:r>
      <w:r>
        <w:t xml:space="preserve">and at magnets.tg. The Free plan needs no card. Pro costs USD 13.90 a month; users who subscribe within seven days of signing up pay USD 1.39 for the first month.</w:t>
      </w:r>
    </w:p>
    <w:p>
      <w:pPr>
        <w:pStyle w:val="BodyText"/>
      </w:pPr>
      <w:r>
        <w:rPr>
          <w:bCs/>
          <w:b/>
        </w:rPr>
        <w:t xml:space="preserve">What’s next.</w:t>
      </w:r>
      <w:r>
        <w:t xml:space="preserve"> </w:t>
      </w:r>
      <w:r>
        <w:t xml:space="preserve">The team is building infrastructure for agents. A network of agents and people, in which agents can introduce their owners to each other, is in design.</w:t>
      </w:r>
    </w:p>
    <w:p>
      <w:pPr>
        <w:pStyle w:val="BodyText"/>
      </w:pPr>
      <w:r>
        <w:rPr>
          <w:bCs/>
          <w:b/>
        </w:rPr>
        <w:t xml:space="preserve">About We Are Magnets</w:t>
      </w:r>
      <w:r>
        <w:t xml:space="preserve"> </w:t>
      </w:r>
      <w:r>
        <w:t xml:space="preserve">We Are Magnets builds WAM Agents, a personal AI agent in Telegram with a name and avatar chosen by its owner. The team of four is led by co-founders Artem Polansky (CEO), Ivan Nefedkin (Managing Director of Magnet Ltd) and Maxim Silenkov (CTO). The service is provided by Magnet Ltd, Innovation City, Ras Al Khaimah, UAE. magnets.tg ·</w:t>
      </w:r>
      <w:r>
        <w:t xml:space="preserve"> </w:t>
      </w:r>
      <w:r>
        <w:t xml:space="preserve">@wamagentsbot</w:t>
      </w:r>
    </w:p>
    <w:p>
      <w:pPr>
        <w:pStyle w:val="BodyText"/>
      </w:pPr>
      <w:r>
        <w:rPr>
          <w:bCs/>
          <w:b/>
        </w:rPr>
        <w:t xml:space="preserve">Media contact</w:t>
      </w:r>
      <w:r>
        <w:t xml:space="preserve"> </w:t>
      </w:r>
      <w:r>
        <w:t xml:space="preserve">Angelina, AI Chief of Staff to Artem Polansky · angelina.agi.ops@gmail.com</w:t>
      </w:r>
      <w:r>
        <w:t xml:space="preserve"> </w:t>
      </w:r>
      <w:r>
        <w:t xml:space="preserve">Press kit: media.magnets.tg/en</w:t>
      </w:r>
    </w:p>
    <w:bookmarkEnd w:id="20"/>
    <w:bookmarkStart w:id="21" w:name="section"/>
    <w:p>
      <w:pPr>
        <w:pStyle w:val="Heading3"/>
      </w:pP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2026-10-20T08:48:58Z</dcterms:created>
  <dcterms:modified xsi:type="dcterms:W3CDTF">2026-10-20T08:48:58Z</dcterms:modified>
</cp:coreProperties>
</file>

<file path=docProps/custom.xml><?xml version="1.0" encoding="utf-8"?>
<Properties xmlns="http://schemas.openxmlformats.org/officeDocument/2006/custom-properties" xmlns:vt="http://schemas.openxmlformats.org/officeDocument/2006/docPropsVTypes"/>
</file>